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0C" w:rsidRDefault="00FB6800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1.3pt;margin-top:-.5pt;width:467.25pt;height:297.9pt;z-index:251666432;mso-position-horizontal-relative:text;mso-position-vertical-relative:text;mso-width-relative:margin;mso-height-relative:margin" filled="f" stroked="f">
            <v:textbox style="mso-next-textbox:#_x0000_s1028">
              <w:txbxContent>
                <w:p w:rsidR="00A7381C" w:rsidRDefault="00A7381C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 w:rsidRPr="00A7381C">
                    <w:rPr>
                      <w:noProof/>
                      <w:lang w:val="es-PE" w:eastAsia="es-PE"/>
                    </w:rPr>
                    <w:drawing>
                      <wp:inline distT="0" distB="0" distL="0" distR="0">
                        <wp:extent cx="1038225" cy="1190625"/>
                        <wp:effectExtent l="0" t="0" r="0" b="0"/>
                        <wp:docPr id="11" name="Imagen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A0099" w:rsidRPr="005D5F84" w:rsidRDefault="00E7251E" w:rsidP="009A0099">
                  <w:pPr>
                    <w:pStyle w:val="Sinespaciado"/>
                    <w:jc w:val="center"/>
                    <w:rPr>
                      <w:rFonts w:ascii="Snap ITC" w:hAnsi="Snap ITC"/>
                      <w:sz w:val="56"/>
                      <w:szCs w:val="56"/>
                    </w:rPr>
                  </w:pPr>
                  <w:r>
                    <w:rPr>
                      <w:rFonts w:ascii="Snap ITC" w:hAnsi="Snap ITC"/>
                      <w:sz w:val="56"/>
                      <w:szCs w:val="56"/>
                    </w:rPr>
                    <w:t>Analizando los compuestos oxigenados</w:t>
                  </w:r>
                  <w:r w:rsidR="003A7229">
                    <w:rPr>
                      <w:rFonts w:ascii="Snap ITC" w:hAnsi="Snap ITC"/>
                      <w:sz w:val="56"/>
                      <w:szCs w:val="56"/>
                    </w:rPr>
                    <w:t xml:space="preserve"> II</w:t>
                  </w:r>
                </w:p>
                <w:p w:rsidR="009A0099" w:rsidRPr="009A0099" w:rsidRDefault="0078255B" w:rsidP="009A0099">
                  <w:pPr>
                    <w:pStyle w:val="Sinespaciado"/>
                    <w:jc w:val="center"/>
                    <w:rPr>
                      <w:rFonts w:ascii="Papyrus" w:hAnsi="Papyrus"/>
                      <w:sz w:val="48"/>
                    </w:rPr>
                  </w:pPr>
                  <w:r>
                    <w:rPr>
                      <w:rFonts w:ascii="Papyrus" w:hAnsi="Papyrus"/>
                      <w:sz w:val="48"/>
                    </w:rPr>
                    <w:t>Valor</w:t>
                  </w:r>
                  <w:r w:rsidR="009A0099" w:rsidRPr="009A0099">
                    <w:rPr>
                      <w:rFonts w:ascii="Papyrus" w:hAnsi="Papyrus"/>
                      <w:sz w:val="48"/>
                    </w:rPr>
                    <w:t>:</w:t>
                  </w:r>
                </w:p>
                <w:p w:rsidR="009A0099" w:rsidRDefault="0078255B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 w:rsidRPr="003A7229">
                    <w:rPr>
                      <w:rFonts w:ascii="Algerian" w:hAnsi="Algerian"/>
                      <w:b/>
                      <w:sz w:val="56"/>
                      <w:szCs w:val="56"/>
                    </w:rPr>
                    <w:t>Resp</w:t>
                  </w:r>
                  <w:r w:rsidR="00E7251E" w:rsidRPr="003A7229">
                    <w:rPr>
                      <w:rFonts w:ascii="Algerian" w:hAnsi="Algerian"/>
                      <w:b/>
                      <w:sz w:val="56"/>
                      <w:szCs w:val="56"/>
                    </w:rPr>
                    <w:t>onsabilidad</w:t>
                  </w:r>
                </w:p>
                <w:p w:rsidR="003A7229" w:rsidRPr="003A7229" w:rsidRDefault="003A7229" w:rsidP="009A0099">
                  <w:pPr>
                    <w:pStyle w:val="Sinespaciado"/>
                    <w:jc w:val="center"/>
                    <w:rPr>
                      <w:rFonts w:ascii="Algerian" w:hAnsi="Algerian"/>
                      <w:b/>
                      <w:sz w:val="56"/>
                      <w:szCs w:val="56"/>
                    </w:rPr>
                  </w:pPr>
                  <w:r>
                    <w:rPr>
                      <w:rFonts w:ascii="Algerian" w:hAnsi="Algerian"/>
                      <w:b/>
                      <w:sz w:val="56"/>
                      <w:szCs w:val="56"/>
                    </w:rPr>
                    <w:t>QUIMICA 4º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27" style="position:absolute;margin-left:-50.55pt;margin-top:-34.85pt;width:524.25pt;height:745.5pt;z-index:251660288;mso-position-horizontal-relative:text;mso-position-vertical-relative:text" arcsize="10923f" fillcolor="white [3201]" strokecolor="black [3200]" strokeweight="5pt">
            <v:stroke linestyle="thickThin"/>
            <v:shadow color="#868686"/>
          </v:roundrect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3A7229">
      <w:r>
        <w:rPr>
          <w:noProof/>
          <w:lang w:eastAsia="en-US"/>
        </w:rPr>
        <w:pict>
          <v:shape id="_x0000_s1030" type="#_x0000_t202" style="position:absolute;margin-left:2.7pt;margin-top:22.05pt;width:423.75pt;height:394.5pt;z-index:251668480;mso-width-relative:margin;mso-height-relative:margin" fillcolor="white [3201]" strokecolor="black [3200]" strokeweight="1pt">
            <v:stroke dashstyle="dash"/>
            <v:shadow color="#868686"/>
            <v:textbox style="mso-next-textbox:#_x0000_s1030">
              <w:txbxContent>
                <w:p w:rsidR="009A0099" w:rsidRPr="009F5E0E" w:rsidRDefault="00E72F32" w:rsidP="009A0099">
                  <w:pPr>
                    <w:pStyle w:val="Sinespaciad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SILABUS</w:t>
                  </w: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Examen </w:t>
                  </w:r>
                  <w:r w:rsidR="003A7229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Bimestral</w:t>
                  </w:r>
                  <w:r w:rsidRPr="009F5E0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6644"/>
                    <w:gridCol w:w="1754"/>
                  </w:tblGrid>
                  <w:tr w:rsidR="00321085" w:rsidRPr="009F5E0E" w:rsidTr="00A7381C">
                    <w:tc>
                      <w:tcPr>
                        <w:tcW w:w="3956" w:type="pct"/>
                      </w:tcPr>
                      <w:p w:rsidR="00321085" w:rsidRPr="009F5E0E" w:rsidRDefault="005D5F84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4</w:t>
                        </w:r>
                        <w:r w:rsidR="00321085"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º 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A7381C">
                    <w:tc>
                      <w:tcPr>
                        <w:tcW w:w="3956" w:type="pct"/>
                      </w:tcPr>
                      <w:p w:rsidR="00321085" w:rsidRPr="009F5E0E" w:rsidRDefault="003A7229" w:rsidP="003A7229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Según rol de la Dirección</w:t>
                        </w:r>
                      </w:p>
                    </w:tc>
                    <w:tc>
                      <w:tcPr>
                        <w:tcW w:w="1044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Controles:</w:t>
                  </w: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ab/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1"/>
                    <w:gridCol w:w="1132"/>
                    <w:gridCol w:w="1735"/>
                  </w:tblGrid>
                  <w:tr w:rsidR="00321085" w:rsidRPr="009F5E0E" w:rsidTr="00A7381C">
                    <w:tc>
                      <w:tcPr>
                        <w:tcW w:w="329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CONTROL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321085" w:rsidP="00321085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3º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321085" w:rsidRPr="009F5E0E" w:rsidTr="00A7381C">
                    <w:tc>
                      <w:tcPr>
                        <w:tcW w:w="3293" w:type="pct"/>
                      </w:tcPr>
                      <w:p w:rsidR="00321085" w:rsidRPr="009F5E0E" w:rsidRDefault="003A7229" w:rsidP="005D5F84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Ácidos Carboxílicos</w:t>
                        </w:r>
                        <w:r w:rsidR="00E72F32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: notación y nomenclatura</w:t>
                        </w:r>
                      </w:p>
                    </w:tc>
                    <w:tc>
                      <w:tcPr>
                        <w:tcW w:w="674" w:type="pct"/>
                      </w:tcPr>
                      <w:p w:rsidR="00321085" w:rsidRPr="009F5E0E" w:rsidRDefault="00E72F32" w:rsidP="00E7251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29</w:t>
                        </w:r>
                        <w:r w:rsidR="00B17D6F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/0</w:t>
                        </w:r>
                        <w:r w:rsidR="00E7251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1033" w:type="pct"/>
                      </w:tcPr>
                      <w:p w:rsidR="00321085" w:rsidRPr="009F5E0E" w:rsidRDefault="00321085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Trabajos:</w:t>
                  </w:r>
                </w:p>
                <w:tbl>
                  <w:tblPr>
                    <w:tblStyle w:val="Tablaconcuadrcula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532"/>
                    <w:gridCol w:w="1129"/>
                    <w:gridCol w:w="1737"/>
                  </w:tblGrid>
                  <w:tr w:rsidR="009F5E0E" w:rsidRPr="009F5E0E" w:rsidTr="00A7381C">
                    <w:tc>
                      <w:tcPr>
                        <w:tcW w:w="3293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TRABAJO</w:t>
                        </w:r>
                        <w:r w:rsidR="0025167F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: en el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Pr="009F5E0E" w:rsidRDefault="009F5E0E" w:rsidP="009F5E0E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3º 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9F5E0E" w:rsidRPr="009F5E0E" w:rsidRDefault="009F5E0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9F5E0E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PUNTAJE</w:t>
                        </w:r>
                      </w:p>
                    </w:tc>
                  </w:tr>
                  <w:tr w:rsidR="009F5E0E" w:rsidRPr="009F5E0E" w:rsidTr="00A7381C">
                    <w:tc>
                      <w:tcPr>
                        <w:tcW w:w="3293" w:type="pct"/>
                      </w:tcPr>
                      <w:p w:rsidR="009F5E0E" w:rsidRPr="009F5E0E" w:rsidRDefault="003A7229" w:rsidP="000E77B8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Hacer un cuadro con láminas de los ácidos más usados en la casa</w:t>
                        </w:r>
                        <w:r w:rsidR="00626B14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y el nombre con que se les conoce en su cuaderno</w:t>
                        </w:r>
                      </w:p>
                      <w:p w:rsidR="009F5E0E" w:rsidRPr="009F5E0E" w:rsidRDefault="00626B14" w:rsidP="005D5F84">
                        <w:pPr>
                          <w:pStyle w:val="Sinespaciado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Confeccionar un listado de los esteres con aroma a frutas en su cuaderno</w:t>
                        </w:r>
                      </w:p>
                    </w:tc>
                    <w:tc>
                      <w:tcPr>
                        <w:tcW w:w="672" w:type="pct"/>
                      </w:tcPr>
                      <w:p w:rsidR="009F5E0E" w:rsidRDefault="00626B14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 w:rsidR="00E7251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3/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E7251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  <w:p w:rsidR="005413F8" w:rsidRPr="009F5E0E" w:rsidRDefault="005413F8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Pr="009F5E0E" w:rsidRDefault="00626B14" w:rsidP="00626B14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E7251E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0/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1034" w:type="pct"/>
                      </w:tcPr>
                      <w:p w:rsidR="005413F8" w:rsidRDefault="00FB6800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10</w:t>
                        </w:r>
                      </w:p>
                      <w:p w:rsidR="00E7251E" w:rsidRDefault="00E7251E" w:rsidP="000E77B8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9F5E0E" w:rsidRPr="009F5E0E" w:rsidRDefault="00E7251E" w:rsidP="00FB6800">
                        <w:pPr>
                          <w:pStyle w:val="Sinespaciad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1</w:t>
                        </w:r>
                        <w:r w:rsidR="00FB6800"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E77533" w:rsidRPr="009F5E0E" w:rsidRDefault="00E77533" w:rsidP="00E77533">
                  <w:pPr>
                    <w:pStyle w:val="Sinespaciad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F5E0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Contenidos:</w:t>
                  </w:r>
                </w:p>
                <w:p w:rsidR="003A7229" w:rsidRPr="003A7229" w:rsidRDefault="003A7229" w:rsidP="003A7229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A722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Ácidos carboxílicos: nomenclatura, propiedades y obtención </w:t>
                  </w:r>
                </w:p>
                <w:p w:rsidR="003A7229" w:rsidRPr="003A7229" w:rsidRDefault="003A7229" w:rsidP="003A7229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A722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>Éteres: nomenclatura, propiedades y obtención</w:t>
                  </w:r>
                </w:p>
                <w:p w:rsidR="003A7229" w:rsidRDefault="003A7229" w:rsidP="003A7229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3A7229"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  <w:t xml:space="preserve">Esteres: nomenclatura, propiedades y obtención, reacciones. Ceras, grasas, jabones </w:t>
                  </w:r>
                </w:p>
                <w:p w:rsidR="003A7229" w:rsidRDefault="003A7229" w:rsidP="003A722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</w:p>
                <w:p w:rsidR="00E72F32" w:rsidRDefault="003A7229" w:rsidP="00FB6800">
                  <w:pPr>
                    <w:spacing w:after="0" w:line="240" w:lineRule="auto"/>
                    <w:ind w:left="714"/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noProof/>
                      <w:sz w:val="20"/>
                      <w:szCs w:val="20"/>
                      <w:lang w:val="es-PE" w:eastAsia="es-PE"/>
                    </w:rPr>
                    <w:drawing>
                      <wp:inline distT="0" distB="0" distL="0" distR="0">
                        <wp:extent cx="4584201" cy="1670307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0000383835.png"/>
                                <pic:cNvPicPr/>
                              </pic:nvPicPr>
                              <pic:blipFill>
                                <a:blip r:embed="rId6" cstate="print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84201" cy="167030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2">
                                    <a:lumMod val="40000"/>
                                    <a:lumOff val="60000"/>
                                  </a:schemeClr>
                                </a:solidFill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2F32" w:rsidRDefault="00E72F32" w:rsidP="00E72F32">
                  <w:pPr>
                    <w:spacing w:after="0" w:line="240" w:lineRule="auto"/>
                    <w:ind w:left="714"/>
                    <w:rPr>
                      <w:rFonts w:ascii="Arial" w:hAnsi="Arial" w:cs="Arial"/>
                    </w:rPr>
                  </w:pPr>
                </w:p>
                <w:p w:rsidR="009A0099" w:rsidRPr="00E72F32" w:rsidRDefault="00E72F32" w:rsidP="00E72F32">
                  <w:pPr>
                    <w:spacing w:after="0" w:line="240" w:lineRule="auto"/>
                    <w:ind w:left="714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               </w:t>
                  </w:r>
                  <w:r w:rsidR="00626B14">
                    <w:rPr>
                      <w:rFonts w:ascii="Arial" w:hAnsi="Arial" w:cs="Arial"/>
                    </w:rPr>
                    <w:t xml:space="preserve">                           </w:t>
                  </w:r>
                  <w:r w:rsidR="009A0099" w:rsidRPr="00E72F32">
                    <w:rPr>
                      <w:rFonts w:ascii="Arial" w:hAnsi="Arial" w:cs="Arial"/>
                    </w:rPr>
                    <w:t xml:space="preserve">Arequipa,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r w:rsidR="00626B14">
                    <w:rPr>
                      <w:rFonts w:ascii="Arial" w:hAnsi="Arial" w:cs="Arial"/>
                    </w:rPr>
                    <w:t>Setiembre-Octubre</w:t>
                  </w:r>
                  <w:r w:rsidR="00B17D6F" w:rsidRPr="00E72F32">
                    <w:rPr>
                      <w:rFonts w:ascii="Arial" w:hAnsi="Arial" w:cs="Arial"/>
                    </w:rPr>
                    <w:t xml:space="preserve"> 2014</w:t>
                  </w:r>
                </w:p>
                <w:p w:rsidR="00A7381C" w:rsidRDefault="00A7381C" w:rsidP="00A7381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</w:p>
                <w:p w:rsidR="00A7381C" w:rsidRDefault="00E72F32" w:rsidP="00A7381C">
                  <w:pPr>
                    <w:pStyle w:val="Sinespaciado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  <w:lang w:val="es-PE" w:eastAsia="es-PE"/>
                    </w:rPr>
                    <w:t xml:space="preserve"> </w:t>
                  </w:r>
                </w:p>
              </w:txbxContent>
            </v:textbox>
          </v:shape>
        </w:pict>
      </w:r>
    </w:p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9A0099" w:rsidRDefault="009A0099"/>
    <w:p w:rsidR="00375EAB" w:rsidRPr="00375EAB" w:rsidRDefault="00375EAB" w:rsidP="00375EAB">
      <w:pPr>
        <w:numPr>
          <w:ilvl w:val="0"/>
          <w:numId w:val="7"/>
        </w:num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 w:rsidRPr="00375EAB">
        <w:rPr>
          <w:rFonts w:ascii="Arial Narrow" w:hAnsi="Arial Narrow" w:cs="Arial"/>
          <w:b/>
          <w:sz w:val="20"/>
          <w:szCs w:val="20"/>
        </w:rPr>
        <w:t>Organización sistémica de los elementos químicos</w:t>
      </w:r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Tabla periódica moderna</w:t>
      </w:r>
      <w:bookmarkStart w:id="0" w:name="_GoBack"/>
      <w:bookmarkEnd w:id="0"/>
    </w:p>
    <w:p w:rsidR="00375EAB" w:rsidRPr="00375EAB" w:rsidRDefault="00375EAB" w:rsidP="00375EAB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 xml:space="preserve">Descripción de </w:t>
      </w:r>
      <w:smartTag w:uri="urn:schemas-microsoft-com:office:smarttags" w:element="PersonName">
        <w:smartTagPr>
          <w:attr w:name="ProductID" w:val="la Tabla Peri￳dica"/>
        </w:smartTagPr>
        <w:r w:rsidRPr="00375EAB">
          <w:rPr>
            <w:rFonts w:ascii="Arial Narrow" w:hAnsi="Arial Narrow" w:cs="Arial"/>
            <w:sz w:val="20"/>
            <w:szCs w:val="20"/>
          </w:rPr>
          <w:t>la Tabla Periódica</w:t>
        </w:r>
      </w:smartTag>
    </w:p>
    <w:p w:rsidR="009A0099" w:rsidRPr="00F31088" w:rsidRDefault="00375EAB" w:rsidP="00F31088">
      <w:pPr>
        <w:numPr>
          <w:ilvl w:val="0"/>
          <w:numId w:val="6"/>
        </w:numPr>
        <w:spacing w:after="0" w:line="240" w:lineRule="auto"/>
        <w:rPr>
          <w:rFonts w:ascii="Arial Narrow" w:hAnsi="Arial Narrow" w:cs="Arial"/>
          <w:sz w:val="20"/>
          <w:szCs w:val="20"/>
        </w:rPr>
      </w:pPr>
      <w:r w:rsidRPr="00375EAB">
        <w:rPr>
          <w:rFonts w:ascii="Arial Narrow" w:hAnsi="Arial Narrow" w:cs="Arial"/>
          <w:sz w:val="20"/>
          <w:szCs w:val="20"/>
        </w:rPr>
        <w:t>Clasificación de los elementos</w:t>
      </w:r>
    </w:p>
    <w:sectPr w:rsidR="009A0099" w:rsidRPr="00F31088" w:rsidSect="009C7A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91244"/>
    <w:multiLevelType w:val="hybridMultilevel"/>
    <w:tmpl w:val="025843A8"/>
    <w:lvl w:ilvl="0" w:tplc="263E8230">
      <w:start w:val="3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3" w:hanging="360"/>
      </w:pPr>
    </w:lvl>
    <w:lvl w:ilvl="2" w:tplc="280A001B" w:tentative="1">
      <w:start w:val="1"/>
      <w:numFmt w:val="lowerRoman"/>
      <w:lvlText w:val="%3."/>
      <w:lvlJc w:val="right"/>
      <w:pPr>
        <w:ind w:left="1803" w:hanging="180"/>
      </w:pPr>
    </w:lvl>
    <w:lvl w:ilvl="3" w:tplc="280A000F" w:tentative="1">
      <w:start w:val="1"/>
      <w:numFmt w:val="decimal"/>
      <w:lvlText w:val="%4."/>
      <w:lvlJc w:val="left"/>
      <w:pPr>
        <w:ind w:left="2523" w:hanging="360"/>
      </w:pPr>
    </w:lvl>
    <w:lvl w:ilvl="4" w:tplc="280A0019" w:tentative="1">
      <w:start w:val="1"/>
      <w:numFmt w:val="lowerLetter"/>
      <w:lvlText w:val="%5."/>
      <w:lvlJc w:val="left"/>
      <w:pPr>
        <w:ind w:left="3243" w:hanging="360"/>
      </w:pPr>
    </w:lvl>
    <w:lvl w:ilvl="5" w:tplc="280A001B" w:tentative="1">
      <w:start w:val="1"/>
      <w:numFmt w:val="lowerRoman"/>
      <w:lvlText w:val="%6."/>
      <w:lvlJc w:val="right"/>
      <w:pPr>
        <w:ind w:left="3963" w:hanging="180"/>
      </w:pPr>
    </w:lvl>
    <w:lvl w:ilvl="6" w:tplc="280A000F" w:tentative="1">
      <w:start w:val="1"/>
      <w:numFmt w:val="decimal"/>
      <w:lvlText w:val="%7."/>
      <w:lvlJc w:val="left"/>
      <w:pPr>
        <w:ind w:left="4683" w:hanging="360"/>
      </w:pPr>
    </w:lvl>
    <w:lvl w:ilvl="7" w:tplc="280A0019" w:tentative="1">
      <w:start w:val="1"/>
      <w:numFmt w:val="lowerLetter"/>
      <w:lvlText w:val="%8."/>
      <w:lvlJc w:val="left"/>
      <w:pPr>
        <w:ind w:left="5403" w:hanging="360"/>
      </w:pPr>
    </w:lvl>
    <w:lvl w:ilvl="8" w:tplc="28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09AB2395"/>
    <w:multiLevelType w:val="hybridMultilevel"/>
    <w:tmpl w:val="74B257EC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63742F"/>
    <w:multiLevelType w:val="hybridMultilevel"/>
    <w:tmpl w:val="EF5085A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F203C1"/>
    <w:multiLevelType w:val="hybridMultilevel"/>
    <w:tmpl w:val="5F107350"/>
    <w:lvl w:ilvl="0" w:tplc="4762E258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EE4439EC">
      <w:start w:val="5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803F39"/>
    <w:multiLevelType w:val="hybridMultilevel"/>
    <w:tmpl w:val="66901AE4"/>
    <w:lvl w:ilvl="0" w:tplc="C578047C">
      <w:start w:val="6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514337"/>
    <w:multiLevelType w:val="hybridMultilevel"/>
    <w:tmpl w:val="E23EEC34"/>
    <w:lvl w:ilvl="0" w:tplc="8A64A10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B4DCF8E4">
      <w:start w:val="6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6F74C7"/>
    <w:multiLevelType w:val="hybridMultilevel"/>
    <w:tmpl w:val="14A8F390"/>
    <w:lvl w:ilvl="0" w:tplc="D728ABD8">
      <w:start w:val="1"/>
      <w:numFmt w:val="bullet"/>
      <w:lvlText w:val="-"/>
      <w:lvlJc w:val="left"/>
      <w:pPr>
        <w:ind w:left="1004" w:hanging="360"/>
      </w:pPr>
      <w:rPr>
        <w:rFonts w:ascii="Sylfaen" w:hAnsi="Sylfaen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A985DE8"/>
    <w:multiLevelType w:val="hybridMultilevel"/>
    <w:tmpl w:val="92881854"/>
    <w:lvl w:ilvl="0" w:tplc="FB209398">
      <w:start w:val="4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100F3"/>
    <w:multiLevelType w:val="hybridMultilevel"/>
    <w:tmpl w:val="23FCE1C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7E74A0"/>
    <w:multiLevelType w:val="hybridMultilevel"/>
    <w:tmpl w:val="2A7AD214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BC13E9"/>
    <w:multiLevelType w:val="hybridMultilevel"/>
    <w:tmpl w:val="35381FD2"/>
    <w:lvl w:ilvl="0" w:tplc="10B2FB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AF4962"/>
    <w:multiLevelType w:val="hybridMultilevel"/>
    <w:tmpl w:val="348407E8"/>
    <w:lvl w:ilvl="0" w:tplc="FBEE711E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30D81F8E">
      <w:start w:val="8"/>
      <w:numFmt w:val="upperRoman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2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0099"/>
    <w:rsid w:val="00040B60"/>
    <w:rsid w:val="0025167F"/>
    <w:rsid w:val="00321085"/>
    <w:rsid w:val="00375EAB"/>
    <w:rsid w:val="003A7229"/>
    <w:rsid w:val="004B1E4B"/>
    <w:rsid w:val="005413F8"/>
    <w:rsid w:val="005D5F84"/>
    <w:rsid w:val="00626B14"/>
    <w:rsid w:val="0078255B"/>
    <w:rsid w:val="00784E29"/>
    <w:rsid w:val="008E150B"/>
    <w:rsid w:val="008F2835"/>
    <w:rsid w:val="0095486A"/>
    <w:rsid w:val="00984B11"/>
    <w:rsid w:val="009A0099"/>
    <w:rsid w:val="009C7A0C"/>
    <w:rsid w:val="009D364A"/>
    <w:rsid w:val="009F5E0E"/>
    <w:rsid w:val="00A7381C"/>
    <w:rsid w:val="00B17D6F"/>
    <w:rsid w:val="00BE28A5"/>
    <w:rsid w:val="00D22326"/>
    <w:rsid w:val="00DA2D7C"/>
    <w:rsid w:val="00E35F7A"/>
    <w:rsid w:val="00E7251E"/>
    <w:rsid w:val="00E72F32"/>
    <w:rsid w:val="00E77533"/>
    <w:rsid w:val="00F05C1E"/>
    <w:rsid w:val="00F31088"/>
    <w:rsid w:val="00F36347"/>
    <w:rsid w:val="00FB0A3F"/>
    <w:rsid w:val="00FB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."/>
  <w:listSeparator w:val=","/>
  <w15:docId w15:val="{C5C3E18E-AE35-45A5-A681-7CA38E48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9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0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A0099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A0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F5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Luis</cp:lastModifiedBy>
  <cp:revision>14</cp:revision>
  <dcterms:created xsi:type="dcterms:W3CDTF">2012-05-23T18:04:00Z</dcterms:created>
  <dcterms:modified xsi:type="dcterms:W3CDTF">2014-09-06T18:04:00Z</dcterms:modified>
</cp:coreProperties>
</file>