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425700" w:rsidRPr="00425700" w:rsidTr="00425700">
        <w:trPr>
          <w:tblCellSpacing w:w="0" w:type="dxa"/>
        </w:trPr>
        <w:tc>
          <w:tcPr>
            <w:tcW w:w="0" w:type="auto"/>
            <w:shd w:val="clear" w:color="auto" w:fill="333333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425700" w:rsidRPr="004257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5700" w:rsidRPr="00425700" w:rsidRDefault="00425700" w:rsidP="00425700">
                  <w:pPr>
                    <w:spacing w:after="0" w:line="240" w:lineRule="auto"/>
                  </w:pPr>
                  <w:r w:rsidRPr="00425700">
                    <w:t xml:space="preserve">Informaciones técnicas | Sistema internacional de unidades </w:t>
                  </w:r>
                </w:p>
              </w:tc>
            </w:tr>
          </w:tbl>
          <w:p w:rsidR="00425700" w:rsidRPr="00425700" w:rsidRDefault="00425700" w:rsidP="00425700">
            <w:pPr>
              <w:spacing w:after="0" w:line="240" w:lineRule="auto"/>
            </w:pPr>
          </w:p>
        </w:tc>
      </w:tr>
      <w:tr w:rsidR="00425700" w:rsidRPr="00425700" w:rsidTr="0042570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37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425700" w:rsidRPr="00425700">
              <w:trPr>
                <w:tblCellSpacing w:w="37" w:type="dxa"/>
              </w:trPr>
              <w:tc>
                <w:tcPr>
                  <w:tcW w:w="2500" w:type="pct"/>
                  <w:shd w:val="clear" w:color="auto" w:fill="FFFFFF"/>
                  <w:hideMark/>
                </w:tcPr>
                <w:p w:rsidR="00425700" w:rsidRPr="00425700" w:rsidRDefault="00425700" w:rsidP="00425700">
                  <w:pPr>
                    <w:spacing w:after="0" w:line="240" w:lineRule="auto"/>
                  </w:pPr>
                  <w:r w:rsidRPr="00425700">
                    <w:t>Tabla 1. Unidades de base SI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705"/>
                    <w:gridCol w:w="1889"/>
                    <w:gridCol w:w="1602"/>
                  </w:tblGrid>
                  <w:tr w:rsidR="00425700" w:rsidRPr="00425700" w:rsidTr="00425700">
                    <w:tc>
                      <w:tcPr>
                        <w:tcW w:w="0" w:type="auto"/>
                        <w:vMerge w:val="restart"/>
                        <w:hideMark/>
                      </w:tcPr>
                      <w:p w:rsidR="00425700" w:rsidRPr="00425700" w:rsidRDefault="00425700" w:rsidP="00425700">
                        <w:r w:rsidRPr="00425700">
                          <w:t xml:space="preserve">Magnitud de base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425700" w:rsidRPr="00425700" w:rsidRDefault="00425700" w:rsidP="00425700">
                        <w:r w:rsidRPr="00425700">
                          <w:t xml:space="preserve">Unidad de base SI 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vMerge/>
                        <w:hideMark/>
                      </w:tcPr>
                      <w:p w:rsidR="00425700" w:rsidRPr="00425700" w:rsidRDefault="00425700" w:rsidP="00425700"/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Nombre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Símbolo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 xml:space="preserve">longitud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metro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masa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kilogramo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kg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tiempo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segundo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s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 xml:space="preserve">corriente eléctrica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ampere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A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temperatura termodinámica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kelvin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K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 xml:space="preserve">cantidad de materia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mol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mol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intensidad luminosa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candela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cd</w:t>
                        </w:r>
                      </w:p>
                    </w:tc>
                  </w:tr>
                </w:tbl>
                <w:p w:rsidR="00425700" w:rsidRPr="00425700" w:rsidRDefault="00425700" w:rsidP="00425700">
                  <w:pPr>
                    <w:spacing w:after="0" w:line="240" w:lineRule="auto"/>
                  </w:pPr>
                  <w:r w:rsidRPr="00425700">
                    <w:br/>
                    <w:t>Tabla 2. Ejemplos de unidades SI derivadas expresadas en términos de las unidades de base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4082"/>
                    <w:gridCol w:w="3087"/>
                    <w:gridCol w:w="1027"/>
                  </w:tblGrid>
                  <w:tr w:rsidR="00425700" w:rsidRPr="00425700" w:rsidTr="00425700">
                    <w:tc>
                      <w:tcPr>
                        <w:tcW w:w="0" w:type="auto"/>
                        <w:vMerge w:val="restart"/>
                        <w:hideMark/>
                      </w:tcPr>
                      <w:p w:rsidR="00425700" w:rsidRPr="00425700" w:rsidRDefault="00425700" w:rsidP="00425700">
                        <w:r w:rsidRPr="00425700">
                          <w:t>Magnitud derivada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425700" w:rsidRPr="00425700" w:rsidRDefault="00425700" w:rsidP="00425700">
                        <w:r w:rsidRPr="00425700">
                          <w:t xml:space="preserve">Unidad derivada SI 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vMerge/>
                        <w:hideMark/>
                      </w:tcPr>
                      <w:p w:rsidR="00425700" w:rsidRPr="00425700" w:rsidRDefault="00425700" w:rsidP="00425700"/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Nombre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Símbolo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superficie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metro cuadrado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</w:t>
                        </w:r>
                        <w:r w:rsidRPr="00425700">
                          <w:rPr>
                            <w:vertAlign w:val="superscript"/>
                          </w:rPr>
                          <w:t>2</w:t>
                        </w:r>
                        <w:r w:rsidRPr="00425700">
                          <w:t xml:space="preserve"> 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volumen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 xml:space="preserve">metro cúbico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</w:t>
                        </w:r>
                        <w:r w:rsidRPr="00425700">
                          <w:rPr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velocidad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metro por segundo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m/s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aceleración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metro por segundo cuadrado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m/s</w:t>
                        </w:r>
                        <w:r w:rsidRPr="00425700">
                          <w:rPr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número de ondas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recíproco de metro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</w:t>
                        </w:r>
                        <w:r w:rsidRPr="00425700">
                          <w:rPr>
                            <w:vertAlign w:val="superscript"/>
                          </w:rPr>
                          <w:t>-1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densidad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kilogramo por metro cúbico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kg/m</w:t>
                        </w:r>
                        <w:r w:rsidRPr="00425700">
                          <w:rPr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volumen específico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metro cúbico por kilogramo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</w:t>
                        </w:r>
                        <w:r w:rsidRPr="00425700">
                          <w:rPr>
                            <w:vertAlign w:val="superscript"/>
                          </w:rPr>
                          <w:t>3</w:t>
                        </w:r>
                        <w:r w:rsidRPr="00425700">
                          <w:t>/kg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densidad de corriente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ampere por metro cuadrado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A/m</w:t>
                        </w:r>
                        <w:r w:rsidRPr="00425700">
                          <w:rPr>
                            <w:vertAlign w:val="superscript"/>
                          </w:rPr>
                          <w:t>2</w:t>
                        </w:r>
                        <w:r w:rsidRPr="00425700">
                          <w:t xml:space="preserve"> 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 xml:space="preserve">campo magnético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ampere por metro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A/m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concentración (de cantidad de materia)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mol por metro cúbico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mol/m</w:t>
                        </w:r>
                        <w:r w:rsidRPr="00425700">
                          <w:rPr>
                            <w:vertAlign w:val="superscript"/>
                          </w:rPr>
                          <w:t>3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luminancia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candela por metro cuadrado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cd/m</w:t>
                        </w:r>
                        <w:r w:rsidRPr="00425700">
                          <w:rPr>
                            <w:vertAlign w:val="superscript"/>
                          </w:rPr>
                          <w:t>2</w:t>
                        </w:r>
                        <w:r w:rsidRPr="00425700">
                          <w:t xml:space="preserve"> </w:t>
                        </w:r>
                      </w:p>
                    </w:tc>
                  </w:tr>
                  <w:tr w:rsidR="00425700" w:rsidRPr="00425700" w:rsidTr="00425700"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índice de refracción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(el número) uno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25700" w:rsidRPr="00425700" w:rsidRDefault="00425700" w:rsidP="00425700">
                        <w:r w:rsidRPr="00425700">
                          <w:t>1(a)</w:t>
                        </w:r>
                      </w:p>
                    </w:tc>
                  </w:tr>
                </w:tbl>
                <w:p w:rsidR="00425700" w:rsidRPr="00425700" w:rsidRDefault="00425700" w:rsidP="00425700">
                  <w:pPr>
                    <w:spacing w:after="0" w:line="240" w:lineRule="auto"/>
                  </w:pPr>
                </w:p>
              </w:tc>
            </w:tr>
          </w:tbl>
          <w:p w:rsidR="00425700" w:rsidRPr="00425700" w:rsidRDefault="00425700" w:rsidP="00425700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425700" w:rsidRPr="00425700" w:rsidRDefault="00425700" w:rsidP="00425700">
      <w:pPr>
        <w:spacing w:after="0" w:line="240" w:lineRule="auto"/>
      </w:pPr>
      <w:r w:rsidRPr="00425700">
        <w:t xml:space="preserve">Tabla </w:t>
      </w:r>
      <w:r>
        <w:t>3</w:t>
      </w:r>
      <w:r w:rsidRPr="00425700">
        <w:t>. Prefijos SI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1"/>
        <w:gridCol w:w="1511"/>
        <w:gridCol w:w="1495"/>
        <w:gridCol w:w="1241"/>
        <w:gridCol w:w="1511"/>
        <w:gridCol w:w="1495"/>
      </w:tblGrid>
      <w:tr w:rsidR="00425700" w:rsidRPr="00425700" w:rsidTr="00425700"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Factor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Nombre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Símbolo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Factor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Nombre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Símbolo</w:t>
            </w:r>
          </w:p>
        </w:tc>
      </w:tr>
      <w:tr w:rsidR="00425700" w:rsidRPr="00425700" w:rsidTr="00425700"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24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yotta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Y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-1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deci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d</w:t>
            </w:r>
          </w:p>
        </w:tc>
      </w:tr>
      <w:tr w:rsidR="00425700" w:rsidRPr="00425700" w:rsidTr="00425700"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21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zetta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Z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-2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centi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c</w:t>
            </w:r>
          </w:p>
        </w:tc>
      </w:tr>
      <w:tr w:rsidR="00425700" w:rsidRPr="00425700" w:rsidTr="00425700"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18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exa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E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-3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mili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m</w:t>
            </w:r>
          </w:p>
        </w:tc>
      </w:tr>
      <w:tr w:rsidR="00425700" w:rsidRPr="00425700" w:rsidTr="00425700"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15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peta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P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-6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micro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μ</w:t>
            </w:r>
          </w:p>
        </w:tc>
      </w:tr>
      <w:tr w:rsidR="00425700" w:rsidRPr="00425700" w:rsidTr="00425700"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12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tera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T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-9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nano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n</w:t>
            </w:r>
          </w:p>
        </w:tc>
      </w:tr>
      <w:tr w:rsidR="00425700" w:rsidRPr="00425700" w:rsidTr="00425700"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9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giga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G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-12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pico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p</w:t>
            </w:r>
          </w:p>
        </w:tc>
      </w:tr>
      <w:tr w:rsidR="00425700" w:rsidRPr="00425700" w:rsidTr="00425700"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6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mega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M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-15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femto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f</w:t>
            </w:r>
          </w:p>
        </w:tc>
      </w:tr>
      <w:tr w:rsidR="00425700" w:rsidRPr="00425700" w:rsidTr="00425700"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3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kilo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k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-18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atto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a</w:t>
            </w:r>
          </w:p>
        </w:tc>
      </w:tr>
      <w:tr w:rsidR="00425700" w:rsidRPr="00425700" w:rsidTr="00425700"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hecto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h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-21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zepto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z</w:t>
            </w:r>
          </w:p>
        </w:tc>
      </w:tr>
      <w:tr w:rsidR="00425700" w:rsidRPr="00425700" w:rsidTr="00425700"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1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deca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da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10</w:t>
            </w:r>
            <w:r w:rsidRPr="00425700">
              <w:rPr>
                <w:vertAlign w:val="superscript"/>
              </w:rPr>
              <w:t>-24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yocto</w:t>
            </w:r>
          </w:p>
        </w:tc>
        <w:tc>
          <w:tcPr>
            <w:tcW w:w="0" w:type="auto"/>
            <w:hideMark/>
          </w:tcPr>
          <w:p w:rsidR="00425700" w:rsidRPr="00425700" w:rsidRDefault="00425700" w:rsidP="00425700">
            <w:r w:rsidRPr="00425700">
              <w:t>y</w:t>
            </w:r>
          </w:p>
        </w:tc>
      </w:tr>
    </w:tbl>
    <w:p w:rsidR="00F67CCC" w:rsidRDefault="00F67CCC" w:rsidP="00425700">
      <w:pPr>
        <w:spacing w:after="0" w:line="240" w:lineRule="auto"/>
      </w:pPr>
    </w:p>
    <w:sectPr w:rsidR="00F67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00"/>
    <w:rsid w:val="00425700"/>
    <w:rsid w:val="00F6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285FD-52A1-4878-BB44-83B2CF9A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928B-E2B6-404D-B397-43954971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2015-05-10T12:34:00Z</dcterms:created>
  <dcterms:modified xsi:type="dcterms:W3CDTF">2015-05-10T12:38:00Z</dcterms:modified>
</cp:coreProperties>
</file>